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9C29" w14:textId="16039DCD" w:rsidR="00865662" w:rsidRDefault="00035A16" w:rsidP="00244EC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35A16">
        <w:rPr>
          <w:b/>
          <w:bCs/>
          <w:sz w:val="32"/>
          <w:szCs w:val="32"/>
        </w:rPr>
        <w:t xml:space="preserve">Postdoctoral Research </w:t>
      </w:r>
      <w:r w:rsidR="00E01601">
        <w:rPr>
          <w:b/>
          <w:bCs/>
          <w:sz w:val="32"/>
          <w:szCs w:val="32"/>
        </w:rPr>
        <w:t>Associate</w:t>
      </w:r>
      <w:r w:rsidR="0058690A">
        <w:rPr>
          <w:b/>
          <w:bCs/>
          <w:sz w:val="32"/>
          <w:szCs w:val="32"/>
        </w:rPr>
        <w:t xml:space="preserve"> </w:t>
      </w:r>
      <w:r w:rsidRPr="00035A16">
        <w:rPr>
          <w:b/>
          <w:bCs/>
          <w:sz w:val="32"/>
          <w:szCs w:val="32"/>
        </w:rPr>
        <w:t xml:space="preserve">– </w:t>
      </w:r>
    </w:p>
    <w:p w14:paraId="473A501E" w14:textId="77777777" w:rsidR="00337521" w:rsidRDefault="00035A16" w:rsidP="00244EC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35A16">
        <w:rPr>
          <w:b/>
          <w:bCs/>
          <w:sz w:val="32"/>
          <w:szCs w:val="32"/>
        </w:rPr>
        <w:t xml:space="preserve">Reservoir </w:t>
      </w:r>
      <w:r w:rsidR="00337521">
        <w:rPr>
          <w:b/>
          <w:bCs/>
          <w:sz w:val="32"/>
          <w:szCs w:val="32"/>
        </w:rPr>
        <w:t xml:space="preserve">Management, </w:t>
      </w:r>
      <w:proofErr w:type="spellStart"/>
      <w:r w:rsidRPr="00035A16">
        <w:rPr>
          <w:b/>
          <w:bCs/>
          <w:sz w:val="32"/>
          <w:szCs w:val="32"/>
        </w:rPr>
        <w:t>Oxythermal</w:t>
      </w:r>
      <w:proofErr w:type="spellEnd"/>
      <w:r w:rsidRPr="00035A16">
        <w:rPr>
          <w:b/>
          <w:bCs/>
          <w:sz w:val="32"/>
          <w:szCs w:val="32"/>
        </w:rPr>
        <w:t xml:space="preserve"> Modeling</w:t>
      </w:r>
    </w:p>
    <w:p w14:paraId="153317E9" w14:textId="40603E14" w:rsidR="00865662" w:rsidRDefault="00035A16" w:rsidP="00244EC1">
      <w:pPr>
        <w:spacing w:after="0" w:line="240" w:lineRule="auto"/>
        <w:jc w:val="center"/>
        <w:rPr>
          <w:b/>
          <w:bCs/>
        </w:rPr>
      </w:pPr>
      <w:r w:rsidRPr="00035A16">
        <w:rPr>
          <w:b/>
          <w:bCs/>
          <w:sz w:val="32"/>
          <w:szCs w:val="32"/>
        </w:rPr>
        <w:t xml:space="preserve"> and Spatial Ecology</w:t>
      </w:r>
      <w:r w:rsidRPr="00035A16">
        <w:br/>
      </w:r>
    </w:p>
    <w:p w14:paraId="17ED2746" w14:textId="34F77AE9" w:rsidR="00035A16" w:rsidRDefault="00035A16" w:rsidP="00244EC1">
      <w:pPr>
        <w:spacing w:after="0" w:line="240" w:lineRule="auto"/>
        <w:rPr>
          <w:b/>
          <w:bCs/>
        </w:rPr>
      </w:pPr>
      <w:r w:rsidRPr="00035A16">
        <w:rPr>
          <w:b/>
          <w:bCs/>
        </w:rPr>
        <w:t>Iowa State University</w:t>
      </w:r>
      <w:r w:rsidRPr="00035A16">
        <w:br/>
      </w:r>
      <w:r w:rsidRPr="00035A16">
        <w:rPr>
          <w:b/>
          <w:bCs/>
        </w:rPr>
        <w:t>Department of Natural Resource Ecology and Management</w:t>
      </w:r>
    </w:p>
    <w:p w14:paraId="51845000" w14:textId="77777777" w:rsidR="00035A16" w:rsidRPr="00035A16" w:rsidRDefault="00035A16" w:rsidP="00244EC1">
      <w:pPr>
        <w:spacing w:after="0" w:line="240" w:lineRule="auto"/>
      </w:pPr>
    </w:p>
    <w:p w14:paraId="0008576A" w14:textId="5FC7127D" w:rsidR="00035A16" w:rsidRPr="00035A16" w:rsidRDefault="00035A16" w:rsidP="00244EC1">
      <w:pPr>
        <w:spacing w:after="0" w:line="240" w:lineRule="auto"/>
      </w:pPr>
      <w:r w:rsidRPr="00035A16">
        <w:rPr>
          <w:b/>
          <w:bCs/>
        </w:rPr>
        <w:t>Project Overview:</w:t>
      </w:r>
      <w:r w:rsidRPr="00035A16">
        <w:br/>
        <w:t xml:space="preserve">We are seeking a postdoctoral research associate to </w:t>
      </w:r>
      <w:r>
        <w:t xml:space="preserve">help </w:t>
      </w:r>
      <w:r w:rsidR="00C83DFA">
        <w:t>co-</w:t>
      </w:r>
      <w:r>
        <w:t>lead</w:t>
      </w:r>
      <w:r w:rsidR="00C83DFA">
        <w:t xml:space="preserve"> with </w:t>
      </w:r>
      <w:r w:rsidR="00E67AE2">
        <w:t xml:space="preserve">Dr. </w:t>
      </w:r>
      <w:r w:rsidR="00C83DFA">
        <w:t xml:space="preserve">Thomas Detmer and </w:t>
      </w:r>
      <w:r w:rsidR="00E67AE2">
        <w:t xml:space="preserve">Dr. </w:t>
      </w:r>
      <w:r w:rsidR="00C83DFA">
        <w:t>Michael Weber</w:t>
      </w:r>
      <w:r w:rsidRPr="00035A16">
        <w:t xml:space="preserve"> a multidisciplinary research project investigating </w:t>
      </w:r>
      <w:proofErr w:type="spellStart"/>
      <w:r w:rsidRPr="00035A16">
        <w:t>spatio</w:t>
      </w:r>
      <w:proofErr w:type="spellEnd"/>
      <w:r w:rsidRPr="00035A16">
        <w:t>-temporal variation in reservoir temperature and dissolved oxygen conditions, fish behavior, and modeling habitat restoration outcomes.</w:t>
      </w:r>
    </w:p>
    <w:p w14:paraId="37D84514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2BDA62C5" w14:textId="77777777" w:rsidR="00FC2481" w:rsidRDefault="00035A16" w:rsidP="00244EC1">
      <w:pPr>
        <w:spacing w:after="0" w:line="240" w:lineRule="auto"/>
      </w:pPr>
      <w:r w:rsidRPr="00035A16">
        <w:rPr>
          <w:b/>
          <w:bCs/>
        </w:rPr>
        <w:t>Description:</w:t>
      </w:r>
      <w:r w:rsidRPr="00035A16">
        <w:br/>
      </w:r>
      <w:r w:rsidR="00401346">
        <w:t xml:space="preserve">We are seeking a curious and motivated postdoctoral researcher to lead the 1-dimensional hydrodynamic modeling component of a multidisciplinary project focused on understanding and improving </w:t>
      </w:r>
      <w:proofErr w:type="spellStart"/>
      <w:r w:rsidR="00401346">
        <w:t>oxythermal</w:t>
      </w:r>
      <w:proofErr w:type="spellEnd"/>
      <w:r w:rsidR="00401346">
        <w:t xml:space="preserve"> conditions in Iowa reservoirs. This position centers on integrating extensive </w:t>
      </w:r>
      <w:proofErr w:type="spellStart"/>
      <w:r w:rsidR="00401346">
        <w:t>spatio</w:t>
      </w:r>
      <w:proofErr w:type="spellEnd"/>
      <w:r w:rsidR="00401346">
        <w:t>-temporal datasets</w:t>
      </w:r>
      <w:r w:rsidR="00B024E1">
        <w:t xml:space="preserve"> including water quality profiles, acoustic telemetry from tagged fish (multiple species!), and high-frequency sensor data, to model environmental conditions </w:t>
      </w:r>
      <w:r w:rsidR="00FC2481">
        <w:t>and help forecast the impacts of restoration strategies.</w:t>
      </w:r>
    </w:p>
    <w:p w14:paraId="3879889A" w14:textId="45411B4F" w:rsidR="00035A16" w:rsidRDefault="00FC2481" w:rsidP="00244EC1">
      <w:pPr>
        <w:spacing w:after="0" w:line="240" w:lineRule="auto"/>
      </w:pPr>
      <w:r>
        <w:br/>
        <w:t xml:space="preserve">Beyond modeling, the postdoc will help </w:t>
      </w:r>
      <w:r w:rsidR="00A60DDB">
        <w:t>support and guide</w:t>
      </w:r>
      <w:r>
        <w:t xml:space="preserve"> field efforts </w:t>
      </w:r>
      <w:r w:rsidR="00181EC2">
        <w:t xml:space="preserve">led by other team members </w:t>
      </w:r>
      <w:r>
        <w:t xml:space="preserve">such as deploying temperature and </w:t>
      </w:r>
      <w:r w:rsidR="00181EC2">
        <w:t xml:space="preserve">oxygen loggers, </w:t>
      </w:r>
      <w:r w:rsidR="000E692D">
        <w:t>maintaining acoustic</w:t>
      </w:r>
      <w:r w:rsidR="004D33C5">
        <w:t xml:space="preserve"> telemetry arrays, and assisting with fish sampling campaigns. The project is highly collaborative, including partnering with state scientists</w:t>
      </w:r>
      <w:r w:rsidR="00872B1A">
        <w:t xml:space="preserve"> and graduate and undergraduate students, all working toward science driven restoration and management.</w:t>
      </w:r>
    </w:p>
    <w:p w14:paraId="7454DCDE" w14:textId="77777777" w:rsidR="00872B1A" w:rsidRDefault="00872B1A" w:rsidP="00244EC1">
      <w:pPr>
        <w:spacing w:after="0" w:line="240" w:lineRule="auto"/>
      </w:pPr>
    </w:p>
    <w:p w14:paraId="1259620F" w14:textId="719B2BE1" w:rsidR="00F91F03" w:rsidRPr="00035A16" w:rsidRDefault="00872B1A" w:rsidP="00244EC1">
      <w:pPr>
        <w:spacing w:after="0" w:line="240" w:lineRule="auto"/>
      </w:pPr>
      <w:r>
        <w:t>This role offers</w:t>
      </w:r>
      <w:r w:rsidR="00F91F03">
        <w:t xml:space="preserve"> a wealth of opportunities for working with large and complex datasets to answer pressing ecological questions and applied management challenges. We are looking for a candidate with strong computational skills, </w:t>
      </w:r>
      <w:r w:rsidR="00C07E98">
        <w:t>a passion for big data, and curiosity for understanding how modeling and field data can be combined to improve water quality, aquatic habitat, and fisheries management.</w:t>
      </w:r>
    </w:p>
    <w:p w14:paraId="48634402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297A5D6E" w14:textId="7EDEE77B" w:rsidR="00035A16" w:rsidRPr="00035A16" w:rsidRDefault="00035A16" w:rsidP="00244EC1">
      <w:pPr>
        <w:spacing w:after="0" w:line="240" w:lineRule="auto"/>
      </w:pPr>
      <w:r w:rsidRPr="00035A16">
        <w:rPr>
          <w:b/>
          <w:bCs/>
        </w:rPr>
        <w:t>Qualifications:</w:t>
      </w:r>
    </w:p>
    <w:p w14:paraId="565F0480" w14:textId="5F239ECA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t xml:space="preserve">Ph.D. in Limnology, Aquatic Ecology, Environmental Engineering, </w:t>
      </w:r>
      <w:r w:rsidR="00EC5F3B">
        <w:t xml:space="preserve">Fisheries Ecology, </w:t>
      </w:r>
      <w:r w:rsidRPr="00035A16">
        <w:t>Hydrology, or a related discipline.</w:t>
      </w:r>
    </w:p>
    <w:p w14:paraId="163C7D8A" w14:textId="779726CC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t xml:space="preserve">Experience with 1-dimensional hydrodynamic models (e.g., GLM, </w:t>
      </w:r>
      <w:proofErr w:type="spellStart"/>
      <w:r>
        <w:t>LakeEnsemblR</w:t>
      </w:r>
      <w:proofErr w:type="spellEnd"/>
      <w:r w:rsidRPr="00035A16">
        <w:t>)</w:t>
      </w:r>
      <w:r>
        <w:t xml:space="preserve"> or similar modeling.</w:t>
      </w:r>
    </w:p>
    <w:p w14:paraId="29A8E536" w14:textId="77777777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t>Proficiency in R or Python for data analysis and model integration.</w:t>
      </w:r>
    </w:p>
    <w:p w14:paraId="4F6E066F" w14:textId="77777777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t>Strong written and oral communication skills, with a record of peer-reviewed publications.</w:t>
      </w:r>
    </w:p>
    <w:p w14:paraId="4AF9A48B" w14:textId="77777777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t>Ability to work collaboratively in both field and modeling settings.</w:t>
      </w:r>
    </w:p>
    <w:p w14:paraId="662A48A1" w14:textId="77777777" w:rsidR="00035A16" w:rsidRPr="00035A16" w:rsidRDefault="00035A16" w:rsidP="00244EC1">
      <w:pPr>
        <w:numPr>
          <w:ilvl w:val="0"/>
          <w:numId w:val="1"/>
        </w:numPr>
        <w:spacing w:after="0" w:line="240" w:lineRule="auto"/>
      </w:pPr>
      <w:r w:rsidRPr="00035A16">
        <w:lastRenderedPageBreak/>
        <w:t>A valid driver’s license (or ability to obtain one) and a clean driving record are required.</w:t>
      </w:r>
    </w:p>
    <w:p w14:paraId="14F84B10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7F31240C" w14:textId="7CE5BFB4" w:rsidR="00035A16" w:rsidRPr="00035A16" w:rsidRDefault="00035A16" w:rsidP="00244EC1">
      <w:pPr>
        <w:spacing w:after="0" w:line="240" w:lineRule="auto"/>
      </w:pPr>
      <w:r w:rsidRPr="00035A16">
        <w:rPr>
          <w:b/>
          <w:bCs/>
        </w:rPr>
        <w:t>Desired Qualifications:</w:t>
      </w:r>
    </w:p>
    <w:p w14:paraId="1B40DF37" w14:textId="65C1BADC" w:rsidR="00035A16" w:rsidRDefault="00035A16" w:rsidP="00244EC1">
      <w:pPr>
        <w:numPr>
          <w:ilvl w:val="0"/>
          <w:numId w:val="2"/>
        </w:numPr>
        <w:spacing w:after="0" w:line="240" w:lineRule="auto"/>
      </w:pPr>
      <w:r w:rsidRPr="00035A16">
        <w:t>Experience with acoustic or</w:t>
      </w:r>
      <w:r w:rsidR="00EC5F3B">
        <w:t xml:space="preserve"> other forms of </w:t>
      </w:r>
      <w:r w:rsidRPr="00035A16">
        <w:t>telemetry datasets.</w:t>
      </w:r>
    </w:p>
    <w:p w14:paraId="47D53480" w14:textId="474DF372" w:rsidR="00035A16" w:rsidRPr="00035A16" w:rsidRDefault="00035A16" w:rsidP="00244EC1">
      <w:pPr>
        <w:numPr>
          <w:ilvl w:val="0"/>
          <w:numId w:val="2"/>
        </w:numPr>
        <w:spacing w:after="0" w:line="240" w:lineRule="auto"/>
      </w:pPr>
      <w:r>
        <w:t>Geographic information systems background</w:t>
      </w:r>
    </w:p>
    <w:p w14:paraId="22C00864" w14:textId="77777777" w:rsidR="00035A16" w:rsidRPr="00035A16" w:rsidRDefault="00035A16" w:rsidP="00244EC1">
      <w:pPr>
        <w:numPr>
          <w:ilvl w:val="0"/>
          <w:numId w:val="2"/>
        </w:numPr>
        <w:spacing w:after="0" w:line="240" w:lineRule="auto"/>
      </w:pPr>
      <w:r w:rsidRPr="00035A16">
        <w:t>Familiarity with lake or reservoir restoration, nutrient dynamics, or fish habitat studies.</w:t>
      </w:r>
    </w:p>
    <w:p w14:paraId="3C0E9BC7" w14:textId="77777777" w:rsidR="00035A16" w:rsidRPr="00035A16" w:rsidRDefault="00035A16" w:rsidP="00244EC1">
      <w:pPr>
        <w:numPr>
          <w:ilvl w:val="0"/>
          <w:numId w:val="2"/>
        </w:numPr>
        <w:spacing w:after="0" w:line="240" w:lineRule="auto"/>
      </w:pPr>
      <w:r w:rsidRPr="00035A16">
        <w:t>Demonstrated ability to manage and synthesize large spatial or time-series datasets.</w:t>
      </w:r>
    </w:p>
    <w:p w14:paraId="39BDE7CC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6A3F8DAC" w14:textId="3810F8E8" w:rsidR="00035A16" w:rsidRDefault="00035A16" w:rsidP="00244EC1">
      <w:pPr>
        <w:spacing w:after="0" w:line="240" w:lineRule="auto"/>
      </w:pPr>
      <w:r w:rsidRPr="00035A16">
        <w:rPr>
          <w:b/>
          <w:bCs/>
        </w:rPr>
        <w:t>Appointment and Salary:</w:t>
      </w:r>
    </w:p>
    <w:p w14:paraId="177AE4A8" w14:textId="02D35B6A" w:rsidR="00035A16" w:rsidRPr="00035A16" w:rsidRDefault="00035A16" w:rsidP="00244EC1">
      <w:pPr>
        <w:spacing w:after="0" w:line="240" w:lineRule="auto"/>
      </w:pPr>
      <w:r>
        <w:t>This position is part of a three-year project, with additional related opportunities anticipated beyond the initial</w:t>
      </w:r>
      <w:r w:rsidR="002916ED">
        <w:t xml:space="preserve"> three-year</w:t>
      </w:r>
      <w:r>
        <w:t xml:space="preserve"> term. The appointment </w:t>
      </w:r>
      <w:r w:rsidR="002916ED">
        <w:t xml:space="preserve">for this position </w:t>
      </w:r>
      <w:r>
        <w:t xml:space="preserve">will </w:t>
      </w:r>
      <w:r w:rsidR="002916ED">
        <w:t>be evaluated annually</w:t>
      </w:r>
      <w:r>
        <w:t>, with renewal contingent on satisfactory performance and continued funding. Salary will be commensurate with experience and is competitive with postdoctoral positions in the natural sciences</w:t>
      </w:r>
      <w:r w:rsidR="005C63F6">
        <w:t xml:space="preserve"> </w:t>
      </w:r>
      <w:r w:rsidR="002E68EB">
        <w:t>($55,000-$60,000)</w:t>
      </w:r>
      <w:r>
        <w:t>. The position will include benefits and support for travel to professional conferences.</w:t>
      </w:r>
    </w:p>
    <w:p w14:paraId="4E8CD94D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3611CD2B" w14:textId="77777777" w:rsidR="006103E0" w:rsidRPr="006103E0" w:rsidRDefault="006103E0" w:rsidP="006103E0">
      <w:pPr>
        <w:spacing w:after="0" w:line="240" w:lineRule="auto"/>
        <w:rPr>
          <w:b/>
          <w:bCs/>
        </w:rPr>
      </w:pPr>
      <w:r w:rsidRPr="006103E0">
        <w:rPr>
          <w:b/>
          <w:bCs/>
        </w:rPr>
        <w:t>Application instructions</w:t>
      </w:r>
    </w:p>
    <w:p w14:paraId="63F8B3D3" w14:textId="296BCBEB" w:rsidR="006103E0" w:rsidRPr="006103E0" w:rsidRDefault="006103E0" w:rsidP="006103E0">
      <w:pPr>
        <w:spacing w:after="0" w:line="240" w:lineRule="auto"/>
      </w:pPr>
      <w:r w:rsidRPr="006103E0">
        <w:t>Combine the following into one PDF named Lastname_Firstname_ISUOxythermalPostdoc.pdf and email to tdetmer@iastate.edu with subject “</w:t>
      </w:r>
      <w:proofErr w:type="spellStart"/>
      <w:r w:rsidRPr="006103E0">
        <w:t>Oxythermal</w:t>
      </w:r>
      <w:proofErr w:type="spellEnd"/>
      <w:r w:rsidRPr="006103E0">
        <w:t xml:space="preserve"> Modeling Postdoc</w:t>
      </w:r>
      <w:r w:rsidR="00FF50B9">
        <w:t xml:space="preserve"> &lt;</w:t>
      </w:r>
      <w:proofErr w:type="spellStart"/>
      <w:r w:rsidR="00FF50B9">
        <w:t>lastname</w:t>
      </w:r>
      <w:proofErr w:type="spellEnd"/>
      <w:r w:rsidR="00FF50B9">
        <w:t>.</w:t>
      </w:r>
      <w:r w:rsidRPr="006103E0">
        <w:t>”:</w:t>
      </w:r>
    </w:p>
    <w:p w14:paraId="57179140" w14:textId="77777777" w:rsidR="006103E0" w:rsidRPr="006103E0" w:rsidRDefault="006103E0" w:rsidP="006103E0">
      <w:pPr>
        <w:numPr>
          <w:ilvl w:val="0"/>
          <w:numId w:val="10"/>
        </w:numPr>
        <w:spacing w:after="0" w:line="240" w:lineRule="auto"/>
      </w:pPr>
      <w:r w:rsidRPr="006103E0">
        <w:t>Cover letter (≤2 pages): fit for the position; brief examples of modeling projects, tools used, and your role.</w:t>
      </w:r>
    </w:p>
    <w:p w14:paraId="0CBD12AA" w14:textId="77777777" w:rsidR="00FF50B9" w:rsidRDefault="006103E0" w:rsidP="006103E0">
      <w:pPr>
        <w:numPr>
          <w:ilvl w:val="0"/>
          <w:numId w:val="10"/>
        </w:numPr>
        <w:spacing w:after="0" w:line="240" w:lineRule="auto"/>
      </w:pPr>
      <w:r w:rsidRPr="006103E0">
        <w:t xml:space="preserve">CV </w:t>
      </w:r>
    </w:p>
    <w:p w14:paraId="3E2C17CC" w14:textId="2D395D4D" w:rsidR="006103E0" w:rsidRPr="006103E0" w:rsidRDefault="006103E0" w:rsidP="006103E0">
      <w:pPr>
        <w:numPr>
          <w:ilvl w:val="0"/>
          <w:numId w:val="10"/>
        </w:numPr>
        <w:spacing w:after="0" w:line="240" w:lineRule="auto"/>
      </w:pPr>
      <w:r w:rsidRPr="006103E0">
        <w:t>2–3 references (names/emails).</w:t>
      </w:r>
    </w:p>
    <w:p w14:paraId="3C99B4E4" w14:textId="77777777" w:rsidR="006103E0" w:rsidRPr="006103E0" w:rsidRDefault="006103E0" w:rsidP="006103E0">
      <w:pPr>
        <w:numPr>
          <w:ilvl w:val="0"/>
          <w:numId w:val="10"/>
        </w:numPr>
        <w:spacing w:after="0" w:line="240" w:lineRule="auto"/>
      </w:pPr>
      <w:r w:rsidRPr="006103E0">
        <w:t>One representative work sample (e.g., paper, preprint, or code repository link demonstrating modeling/data workflow).</w:t>
      </w:r>
    </w:p>
    <w:p w14:paraId="50767904" w14:textId="77777777" w:rsidR="006103E0" w:rsidRPr="006103E0" w:rsidRDefault="006103E0" w:rsidP="006103E0">
      <w:pPr>
        <w:spacing w:after="0" w:line="240" w:lineRule="auto"/>
        <w:rPr>
          <w:b/>
          <w:bCs/>
        </w:rPr>
      </w:pPr>
      <w:r w:rsidRPr="006103E0">
        <w:rPr>
          <w:b/>
          <w:bCs/>
        </w:rPr>
        <w:t xml:space="preserve">Review of applications begins November 21, </w:t>
      </w:r>
      <w:proofErr w:type="gramStart"/>
      <w:r w:rsidRPr="006103E0">
        <w:rPr>
          <w:b/>
          <w:bCs/>
        </w:rPr>
        <w:t>2025</w:t>
      </w:r>
      <w:proofErr w:type="gramEnd"/>
      <w:r w:rsidRPr="006103E0">
        <w:rPr>
          <w:b/>
          <w:bCs/>
        </w:rPr>
        <w:t xml:space="preserve"> and continues until filled.</w:t>
      </w:r>
    </w:p>
    <w:p w14:paraId="6199B4F1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373A003B" w14:textId="3C93EE68" w:rsidR="00035A16" w:rsidRPr="00035A16" w:rsidRDefault="00035A16" w:rsidP="00244EC1">
      <w:pPr>
        <w:spacing w:after="0" w:line="240" w:lineRule="auto"/>
      </w:pPr>
      <w:r w:rsidRPr="00035A16">
        <w:rPr>
          <w:b/>
          <w:bCs/>
        </w:rPr>
        <w:t>Application Review:</w:t>
      </w:r>
      <w:r w:rsidRPr="00035A16">
        <w:br/>
      </w:r>
      <w:r w:rsidR="00CE62D9">
        <w:t>Applications will be reviewed as they are received and will be considered if received before November 21.</w:t>
      </w:r>
      <w:r w:rsidR="00CE62D9">
        <w:t xml:space="preserve"> </w:t>
      </w:r>
      <w:r w:rsidRPr="00035A16">
        <w:t xml:space="preserve">Preferred start date is </w:t>
      </w:r>
      <w:r w:rsidR="00F23D3F">
        <w:t>January</w:t>
      </w:r>
      <w:r w:rsidRPr="00035A16">
        <w:t xml:space="preserve"> </w:t>
      </w:r>
      <w:r w:rsidR="00AF0FDF">
        <w:t>2026</w:t>
      </w:r>
      <w:r w:rsidRPr="00035A16">
        <w:t>, but this is negotiable.</w:t>
      </w:r>
    </w:p>
    <w:p w14:paraId="2A1046C2" w14:textId="77777777" w:rsidR="00035A16" w:rsidRDefault="00035A16" w:rsidP="00244EC1">
      <w:pPr>
        <w:spacing w:after="0" w:line="240" w:lineRule="auto"/>
        <w:rPr>
          <w:b/>
          <w:bCs/>
        </w:rPr>
      </w:pPr>
    </w:p>
    <w:p w14:paraId="0D629BE5" w14:textId="43446755" w:rsidR="00912BDD" w:rsidRDefault="00CD5850" w:rsidP="00244EC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For Questions, Please </w:t>
      </w:r>
      <w:r w:rsidR="00035A16" w:rsidRPr="00035A16">
        <w:rPr>
          <w:b/>
          <w:bCs/>
        </w:rPr>
        <w:t>Contact:</w:t>
      </w:r>
      <w:r w:rsidR="00035A16" w:rsidRPr="00035A16">
        <w:br/>
        <w:t>Dr. Thomas Detmer</w:t>
      </w:r>
      <w:r w:rsidR="00035A16" w:rsidRPr="00035A16">
        <w:br/>
        <w:t>Assistant Professor, Iowa State University</w:t>
      </w:r>
      <w:r w:rsidR="00035A16" w:rsidRPr="00035A16">
        <w:br/>
        <w:t xml:space="preserve">Email: </w:t>
      </w:r>
      <w:hyperlink r:id="rId8" w:history="1">
        <w:r w:rsidR="00912BDD" w:rsidRPr="00EA7657">
          <w:rPr>
            <w:rStyle w:val="Hyperlink"/>
            <w:b/>
            <w:bCs/>
          </w:rPr>
          <w:t>tdetmer@iastate.edu</w:t>
        </w:r>
      </w:hyperlink>
    </w:p>
    <w:p w14:paraId="63A8B610" w14:textId="769FBBEF" w:rsidR="00912BDD" w:rsidRPr="00912BDD" w:rsidRDefault="00912BDD" w:rsidP="00F23D3F">
      <w:pPr>
        <w:spacing w:after="0" w:line="240" w:lineRule="auto"/>
        <w:rPr>
          <w:b/>
          <w:bCs/>
        </w:rPr>
      </w:pPr>
    </w:p>
    <w:p w14:paraId="70B2BB0E" w14:textId="5A5D7A93" w:rsidR="00035A16" w:rsidRDefault="00035A16" w:rsidP="00244EC1">
      <w:pPr>
        <w:spacing w:after="0" w:line="240" w:lineRule="auto"/>
      </w:pPr>
    </w:p>
    <w:sectPr w:rsidR="0003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D4B"/>
    <w:multiLevelType w:val="multilevel"/>
    <w:tmpl w:val="9098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3396E"/>
    <w:multiLevelType w:val="multilevel"/>
    <w:tmpl w:val="F14A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93541"/>
    <w:multiLevelType w:val="multilevel"/>
    <w:tmpl w:val="6E2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B57B2"/>
    <w:multiLevelType w:val="multilevel"/>
    <w:tmpl w:val="368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3152E"/>
    <w:multiLevelType w:val="multilevel"/>
    <w:tmpl w:val="649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05430"/>
    <w:multiLevelType w:val="multilevel"/>
    <w:tmpl w:val="F89E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860BD"/>
    <w:multiLevelType w:val="multilevel"/>
    <w:tmpl w:val="DAA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B00D7"/>
    <w:multiLevelType w:val="multilevel"/>
    <w:tmpl w:val="E21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73D76"/>
    <w:multiLevelType w:val="multilevel"/>
    <w:tmpl w:val="1FF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B724D"/>
    <w:multiLevelType w:val="multilevel"/>
    <w:tmpl w:val="6988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368044">
    <w:abstractNumId w:val="6"/>
  </w:num>
  <w:num w:numId="2" w16cid:durableId="828446344">
    <w:abstractNumId w:val="5"/>
  </w:num>
  <w:num w:numId="3" w16cid:durableId="1332442707">
    <w:abstractNumId w:val="1"/>
  </w:num>
  <w:num w:numId="4" w16cid:durableId="2076853662">
    <w:abstractNumId w:val="4"/>
  </w:num>
  <w:num w:numId="5" w16cid:durableId="1885830870">
    <w:abstractNumId w:val="2"/>
  </w:num>
  <w:num w:numId="6" w16cid:durableId="1697002287">
    <w:abstractNumId w:val="3"/>
  </w:num>
  <w:num w:numId="7" w16cid:durableId="235823853">
    <w:abstractNumId w:val="8"/>
  </w:num>
  <w:num w:numId="8" w16cid:durableId="529414826">
    <w:abstractNumId w:val="9"/>
  </w:num>
  <w:num w:numId="9" w16cid:durableId="1855806647">
    <w:abstractNumId w:val="7"/>
  </w:num>
  <w:num w:numId="10" w16cid:durableId="48038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6"/>
    <w:rsid w:val="00035A16"/>
    <w:rsid w:val="000D6872"/>
    <w:rsid w:val="000E692D"/>
    <w:rsid w:val="0015160B"/>
    <w:rsid w:val="00181EC2"/>
    <w:rsid w:val="001F5BBA"/>
    <w:rsid w:val="00244EC1"/>
    <w:rsid w:val="0025055D"/>
    <w:rsid w:val="002916ED"/>
    <w:rsid w:val="002E68EB"/>
    <w:rsid w:val="00337521"/>
    <w:rsid w:val="003B5BCD"/>
    <w:rsid w:val="003D198D"/>
    <w:rsid w:val="00401346"/>
    <w:rsid w:val="004D33C5"/>
    <w:rsid w:val="004D630A"/>
    <w:rsid w:val="005250DC"/>
    <w:rsid w:val="0058690A"/>
    <w:rsid w:val="005C63F6"/>
    <w:rsid w:val="006103E0"/>
    <w:rsid w:val="00636102"/>
    <w:rsid w:val="006904D0"/>
    <w:rsid w:val="00775FF0"/>
    <w:rsid w:val="007B0CFD"/>
    <w:rsid w:val="00865662"/>
    <w:rsid w:val="00872B1A"/>
    <w:rsid w:val="00886316"/>
    <w:rsid w:val="008C4CEC"/>
    <w:rsid w:val="00912BDD"/>
    <w:rsid w:val="009378E3"/>
    <w:rsid w:val="009761B6"/>
    <w:rsid w:val="00A60DDB"/>
    <w:rsid w:val="00AF0FDF"/>
    <w:rsid w:val="00AF6E13"/>
    <w:rsid w:val="00B024E1"/>
    <w:rsid w:val="00B33B8A"/>
    <w:rsid w:val="00C07E98"/>
    <w:rsid w:val="00C6191C"/>
    <w:rsid w:val="00C83DFA"/>
    <w:rsid w:val="00CA4F9F"/>
    <w:rsid w:val="00CD5850"/>
    <w:rsid w:val="00CE62D9"/>
    <w:rsid w:val="00D43DE1"/>
    <w:rsid w:val="00DD09EE"/>
    <w:rsid w:val="00E01601"/>
    <w:rsid w:val="00E035EB"/>
    <w:rsid w:val="00E67AE2"/>
    <w:rsid w:val="00E73D8A"/>
    <w:rsid w:val="00EB0A4F"/>
    <w:rsid w:val="00EC5F3B"/>
    <w:rsid w:val="00F024CC"/>
    <w:rsid w:val="00F23D3F"/>
    <w:rsid w:val="00F65838"/>
    <w:rsid w:val="00F91F03"/>
    <w:rsid w:val="00FC2481"/>
    <w:rsid w:val="00FF111C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5DE"/>
  <w15:chartTrackingRefBased/>
  <w15:docId w15:val="{D6B7EA69-07E6-4D4D-A2A0-C8EB5DC6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B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B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2B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etmer@iasta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8ea47d-2708-4d8f-996c-4b4dabd6ad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FA154809B6F44AAD02D00F56EF180" ma:contentTypeVersion="10" ma:contentTypeDescription="Create a new document." ma:contentTypeScope="" ma:versionID="c78e445d954a7e17064b1db258589ac1">
  <xsd:schema xmlns:xsd="http://www.w3.org/2001/XMLSchema" xmlns:xs="http://www.w3.org/2001/XMLSchema" xmlns:p="http://schemas.microsoft.com/office/2006/metadata/properties" xmlns:ns3="a18ea47d-2708-4d8f-996c-4b4dabd6adbb" targetNamespace="http://schemas.microsoft.com/office/2006/metadata/properties" ma:root="true" ma:fieldsID="f3a3607b876be69827cf8ed4ad16ea3c" ns3:_="">
    <xsd:import namespace="a18ea47d-2708-4d8f-996c-4b4dabd6ad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a47d-2708-4d8f-996c-4b4dabd6ad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0D2E3-C99E-46A2-88DA-12093042A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1C917-D86C-4D78-8E7B-A45DB22B1572}">
  <ds:schemaRefs>
    <ds:schemaRef ds:uri="http://schemas.microsoft.com/office/2006/metadata/properties"/>
    <ds:schemaRef ds:uri="http://schemas.microsoft.com/office/infopath/2007/PartnerControls"/>
    <ds:schemaRef ds:uri="a18ea47d-2708-4d8f-996c-4b4dabd6adbb"/>
  </ds:schemaRefs>
</ds:datastoreItem>
</file>

<file path=customXml/itemProps3.xml><?xml version="1.0" encoding="utf-8"?>
<ds:datastoreItem xmlns:ds="http://schemas.openxmlformats.org/officeDocument/2006/customXml" ds:itemID="{0881FDBC-7119-4832-A28F-EBBB37EE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ea47d-2708-4d8f-996c-4b4dabd6a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Detmer, Thomas [NREM]</dc:creator>
  <cp:keywords/>
  <dc:description/>
  <cp:lastModifiedBy>Detmer, Thomas [NREM]</cp:lastModifiedBy>
  <cp:revision>14</cp:revision>
  <dcterms:created xsi:type="dcterms:W3CDTF">2025-09-19T18:58:00Z</dcterms:created>
  <dcterms:modified xsi:type="dcterms:W3CDTF">2025-10-22T15:18:00Z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0x010100CD7FA154809B6F44AAD02D00F56EF180</vt:lpwstr>
  </property>
</Properties>
</file>